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E" w:rsidRDefault="00BE027E" w:rsidP="00BE027E">
      <w:pPr>
        <w:widowControl w:val="0"/>
        <w:jc w:val="center"/>
        <w:rPr>
          <w:rFonts w:ascii="Ravie" w:hAnsi="Ravie"/>
          <w:sz w:val="28"/>
          <w:szCs w:val="28"/>
          <w14:ligatures w14:val="none"/>
        </w:rPr>
      </w:pPr>
    </w:p>
    <w:p w:rsidR="00C60858" w:rsidRDefault="00C60858" w:rsidP="00BE027E">
      <w:pPr>
        <w:widowControl w:val="0"/>
        <w:jc w:val="center"/>
        <w:rPr>
          <w:rFonts w:ascii="Ravie" w:hAnsi="Ravie"/>
          <w:sz w:val="28"/>
          <w:szCs w:val="28"/>
          <w14:ligatures w14:val="none"/>
        </w:rPr>
      </w:pPr>
    </w:p>
    <w:p w:rsidR="00BE027E" w:rsidRDefault="00BE027E" w:rsidP="00BE027E">
      <w:pPr>
        <w:widowControl w:val="0"/>
        <w:rPr>
          <w:rFonts w:ascii="Ravie" w:hAnsi="Ravie"/>
          <w:sz w:val="28"/>
          <w:szCs w:val="28"/>
          <w14:ligatures w14:val="none"/>
        </w:rPr>
      </w:pPr>
    </w:p>
    <w:p w:rsidR="00BE027E" w:rsidRPr="00BE027E" w:rsidRDefault="00BE027E" w:rsidP="00BE027E">
      <w:pPr>
        <w:spacing w:after="200" w:line="276" w:lineRule="auto"/>
        <w:jc w:val="center"/>
        <w:rPr>
          <w:rFonts w:ascii="Rage Italic" w:eastAsiaTheme="minorHAnsi" w:hAnsi="Rage Italic" w:cstheme="minorBidi"/>
          <w:color w:val="FF0000"/>
          <w:kern w:val="0"/>
          <w:sz w:val="72"/>
          <w:szCs w:val="72"/>
          <w:u w:val="single"/>
          <w14:ligatures w14:val="none"/>
          <w14:cntxtAlts w14:val="0"/>
        </w:rPr>
      </w:pPr>
      <w:r>
        <w:rPr>
          <w:rFonts w:ascii="Rage Italic" w:eastAsiaTheme="minorHAnsi" w:hAnsi="Rage Italic" w:cstheme="minorBidi"/>
          <w:color w:val="FF0000"/>
          <w:kern w:val="0"/>
          <w:sz w:val="72"/>
          <w:szCs w:val="72"/>
          <w:u w:val="single"/>
          <w14:ligatures w14:val="none"/>
          <w14:cntxtAlts w14:val="0"/>
        </w:rPr>
        <w:t>Children’s Menu</w:t>
      </w:r>
    </w:p>
    <w:p w:rsidR="00BE027E" w:rsidRDefault="00BE027E" w:rsidP="00BE027E">
      <w:pPr>
        <w:widowControl w:val="0"/>
        <w:rPr>
          <w:rFonts w:ascii="Ravie" w:hAnsi="Ravie"/>
          <w:sz w:val="28"/>
          <w:szCs w:val="28"/>
          <w14:ligatures w14:val="none"/>
        </w:rPr>
      </w:pPr>
    </w:p>
    <w:p w:rsidR="00C60858" w:rsidRPr="005F5B83" w:rsidRDefault="00C60858" w:rsidP="00BE027E">
      <w:pPr>
        <w:widowControl w:val="0"/>
        <w:rPr>
          <w:rFonts w:ascii="Adobe Garamond Pro Bold" w:hAnsi="Adobe Garamond Pro Bold"/>
          <w:sz w:val="28"/>
          <w:szCs w:val="28"/>
          <w14:ligatures w14:val="none"/>
        </w:rPr>
      </w:pPr>
    </w:p>
    <w:p w:rsidR="00BE027E" w:rsidRPr="005F5B83" w:rsidRDefault="005F5B83" w:rsidP="005F5B83">
      <w:pPr>
        <w:widowControl w:val="0"/>
        <w:ind w:left="720" w:firstLine="720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Chicken </w:t>
      </w:r>
      <w:proofErr w:type="spellStart"/>
      <w:r w:rsidRPr="005F5B83">
        <w:rPr>
          <w:rFonts w:ascii="Adobe Garamond Pro Bold" w:hAnsi="Adobe Garamond Pro Bold"/>
          <w:sz w:val="36"/>
          <w:szCs w:val="36"/>
          <w14:ligatures w14:val="none"/>
        </w:rPr>
        <w:t>Goujons</w:t>
      </w:r>
      <w:proofErr w:type="spellEnd"/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         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  <w:t>€10.</w:t>
      </w:r>
      <w:r w:rsidR="00BE027E" w:rsidRPr="005F5B83">
        <w:rPr>
          <w:rFonts w:ascii="Adobe Garamond Pro Bold" w:hAnsi="Adobe Garamond Pro Bold"/>
          <w:sz w:val="36"/>
          <w:szCs w:val="36"/>
          <w14:ligatures w14:val="none"/>
        </w:rPr>
        <w:t>5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>0</w:t>
      </w:r>
    </w:p>
    <w:p w:rsidR="00BE027E" w:rsidRPr="005F5B83" w:rsidRDefault="00BE027E" w:rsidP="005F5B83">
      <w:pPr>
        <w:widowControl w:val="0"/>
        <w:ind w:left="720" w:firstLine="720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>Served with chunky chips</w:t>
      </w: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C60858" w:rsidRPr="005F5B83" w:rsidRDefault="00C60858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5F5B83" w:rsidRPr="005F5B83" w:rsidRDefault="007C2C46" w:rsidP="005F5B83">
      <w:pPr>
        <w:widowControl w:val="0"/>
        <w:ind w:left="720" w:firstLine="720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Fish   </w:t>
      </w:r>
      <w:proofErr w:type="spellStart"/>
      <w:r w:rsidRPr="005F5B83">
        <w:rPr>
          <w:rFonts w:ascii="Adobe Garamond Pro Bold" w:hAnsi="Adobe Garamond Pro Bold"/>
          <w:sz w:val="36"/>
          <w:szCs w:val="36"/>
          <w14:ligatures w14:val="none"/>
        </w:rPr>
        <w:t>Goujons</w:t>
      </w:r>
      <w:proofErr w:type="spellEnd"/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           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>€</w:t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>10.50</w:t>
      </w:r>
    </w:p>
    <w:p w:rsidR="00BE027E" w:rsidRPr="005F5B83" w:rsidRDefault="00BE027E" w:rsidP="005F5B83">
      <w:pPr>
        <w:widowControl w:val="0"/>
        <w:ind w:left="720" w:firstLine="720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>Served with chunky chips</w:t>
      </w: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C60858" w:rsidRPr="005F5B83" w:rsidRDefault="00C60858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BE027E" w:rsidRPr="005F5B83" w:rsidRDefault="00BE027E" w:rsidP="005F5B83">
      <w:pPr>
        <w:widowControl w:val="0"/>
        <w:ind w:firstLine="72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Pasta 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>€</w:t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>9.55</w:t>
      </w:r>
    </w:p>
    <w:p w:rsidR="00BE027E" w:rsidRPr="005F5B83" w:rsidRDefault="005F5B83" w:rsidP="005F5B83">
      <w:pPr>
        <w:widowControl w:val="0"/>
        <w:ind w:left="720" w:firstLine="720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  </w:t>
      </w:r>
      <w:proofErr w:type="gramStart"/>
      <w:r w:rsidR="00BE027E" w:rsidRPr="005F5B83">
        <w:rPr>
          <w:rFonts w:ascii="Adobe Garamond Pro Bold" w:hAnsi="Adobe Garamond Pro Bold"/>
          <w:sz w:val="36"/>
          <w:szCs w:val="36"/>
          <w14:ligatures w14:val="none"/>
        </w:rPr>
        <w:t>with</w:t>
      </w:r>
      <w:proofErr w:type="gramEnd"/>
      <w:r w:rsidR="00BE027E"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 tomato sauce</w:t>
      </w: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C60858" w:rsidRPr="005F5B83" w:rsidRDefault="00C60858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</w:p>
    <w:p w:rsidR="00BE027E" w:rsidRPr="005F5B83" w:rsidRDefault="00BE027E" w:rsidP="005F5B83">
      <w:pPr>
        <w:widowControl w:val="0"/>
        <w:ind w:firstLine="720"/>
        <w:jc w:val="center"/>
        <w:rPr>
          <w:rFonts w:ascii="Adobe Garamond Pro Bold" w:hAnsi="Adobe Garamond Pro Bold"/>
          <w:sz w:val="36"/>
          <w:szCs w:val="36"/>
          <w14:ligatures w14:val="none"/>
        </w:rPr>
      </w:pPr>
      <w:r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Pizza   Margherita   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ab/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>€</w:t>
      </w:r>
      <w:r w:rsidR="005F5B83" w:rsidRPr="005F5B83">
        <w:rPr>
          <w:rFonts w:ascii="Adobe Garamond Pro Bold" w:hAnsi="Adobe Garamond Pro Bold"/>
          <w:sz w:val="36"/>
          <w:szCs w:val="36"/>
          <w14:ligatures w14:val="none"/>
        </w:rPr>
        <w:t>11.95</w:t>
      </w:r>
    </w:p>
    <w:p w:rsidR="00BE027E" w:rsidRPr="005F5B83" w:rsidRDefault="005F5B83" w:rsidP="005F5B83">
      <w:pPr>
        <w:widowControl w:val="0"/>
        <w:ind w:left="720" w:firstLine="720"/>
        <w:rPr>
          <w:rFonts w:ascii="Adobe Garamond Pro Bold" w:hAnsi="Adobe Garamond Pro Bold"/>
          <w:sz w:val="36"/>
          <w:szCs w:val="36"/>
          <w14:ligatures w14:val="none"/>
        </w:rPr>
      </w:pPr>
      <w:bookmarkStart w:id="0" w:name="_GoBack"/>
      <w:bookmarkEnd w:id="0"/>
      <w:r w:rsidRPr="005F5B83">
        <w:rPr>
          <w:rFonts w:ascii="Adobe Garamond Pro Bold" w:hAnsi="Adobe Garamond Pro Bold"/>
          <w:sz w:val="36"/>
          <w:szCs w:val="36"/>
          <w14:ligatures w14:val="none"/>
        </w:rPr>
        <w:t>Toppings</w:t>
      </w:r>
      <w:r w:rsidR="00BE027E" w:rsidRPr="005F5B83">
        <w:rPr>
          <w:rFonts w:ascii="Adobe Garamond Pro Bold" w:hAnsi="Adobe Garamond Pro Bold"/>
          <w:sz w:val="36"/>
          <w:szCs w:val="36"/>
          <w14:ligatures w14:val="none"/>
        </w:rPr>
        <w:t xml:space="preserve"> 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>(</w:t>
      </w:r>
      <w:r w:rsidR="00BE027E" w:rsidRPr="005F5B83">
        <w:rPr>
          <w:rFonts w:ascii="Adobe Garamond Pro Bold" w:hAnsi="Adobe Garamond Pro Bold"/>
          <w:sz w:val="36"/>
          <w:szCs w:val="36"/>
          <w14:ligatures w14:val="none"/>
        </w:rPr>
        <w:t>bacon, mushrooms</w:t>
      </w:r>
      <w:r w:rsidRPr="005F5B83">
        <w:rPr>
          <w:rFonts w:ascii="Adobe Garamond Pro Bold" w:hAnsi="Adobe Garamond Pro Bold"/>
          <w:sz w:val="36"/>
          <w:szCs w:val="36"/>
          <w14:ligatures w14:val="none"/>
        </w:rPr>
        <w:t>, olives, spinach)</w:t>
      </w:r>
    </w:p>
    <w:p w:rsidR="00BE027E" w:rsidRPr="005F5B83" w:rsidRDefault="00BE027E" w:rsidP="005F5B83">
      <w:pPr>
        <w:widowControl w:val="0"/>
        <w:jc w:val="center"/>
        <w:rPr>
          <w:rFonts w:ascii="Adobe Garamond Pro Bold" w:hAnsi="Adobe Garamond Pro Bold"/>
          <w14:ligatures w14:val="none"/>
        </w:rPr>
      </w:pPr>
    </w:p>
    <w:p w:rsidR="00BE027E" w:rsidRDefault="00BE027E" w:rsidP="00BE027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71649" w:rsidRDefault="00B71649"/>
    <w:sectPr w:rsidR="00B71649" w:rsidSect="006869CA">
      <w:headerReference w:type="default" r:id="rId8"/>
      <w:pgSz w:w="11907" w:h="16839" w:code="9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E3" w:rsidRDefault="004E4DE3" w:rsidP="00C60858">
      <w:r>
        <w:separator/>
      </w:r>
    </w:p>
  </w:endnote>
  <w:endnote w:type="continuationSeparator" w:id="0">
    <w:p w:rsidR="004E4DE3" w:rsidRDefault="004E4DE3" w:rsidP="00C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E3" w:rsidRDefault="004E4DE3" w:rsidP="00C60858">
      <w:r>
        <w:separator/>
      </w:r>
    </w:p>
  </w:footnote>
  <w:footnote w:type="continuationSeparator" w:id="0">
    <w:p w:rsidR="004E4DE3" w:rsidRDefault="004E4DE3" w:rsidP="00C6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58" w:rsidRDefault="00C60858">
    <w:pPr>
      <w:pStyle w:val="Header"/>
    </w:pPr>
    <w:r>
      <w:rPr>
        <w:noProof/>
      </w:rPr>
      <w:drawing>
        <wp:inline distT="0" distB="0" distL="0" distR="0" wp14:anchorId="47A95AC8" wp14:editId="470C8DB6">
          <wp:extent cx="5732145" cy="910590"/>
          <wp:effectExtent l="0" t="0" r="0" b="3810"/>
          <wp:docPr id="2" name="Picture 2" descr="Novel Web Design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vel Web Desig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E"/>
    <w:rsid w:val="00045B3A"/>
    <w:rsid w:val="000F0BB1"/>
    <w:rsid w:val="003A212C"/>
    <w:rsid w:val="004E4DE3"/>
    <w:rsid w:val="005727EC"/>
    <w:rsid w:val="005F5B83"/>
    <w:rsid w:val="0068193D"/>
    <w:rsid w:val="006869CA"/>
    <w:rsid w:val="007C2C46"/>
    <w:rsid w:val="007E5C23"/>
    <w:rsid w:val="00B71649"/>
    <w:rsid w:val="00BE027E"/>
    <w:rsid w:val="00C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7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6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6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7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6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6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3EA-92A4-4136-A90D-9040106A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13</cp:revision>
  <cp:lastPrinted>2021-11-11T08:39:00Z</cp:lastPrinted>
  <dcterms:created xsi:type="dcterms:W3CDTF">2018-08-23T09:00:00Z</dcterms:created>
  <dcterms:modified xsi:type="dcterms:W3CDTF">2022-05-20T07:56:00Z</dcterms:modified>
</cp:coreProperties>
</file>